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Children’s Research University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Department of Research Program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---------------------------------------------------------------------------------------------------------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Sample</w:t>
      </w:r>
      <w:r w:rsidDel="00000000" w:rsidR="00000000" w:rsidRPr="00000000">
        <w:rPr>
          <w:rFonts w:ascii="Shruti" w:cs="Shruti" w:eastAsia="Shruti" w:hAnsi="Shrut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Format for Ph.D. Program Research Proposal</w:t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Title of the Proposed Research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પ્રસ્તાવિત સંશોધનનું શીર્ષક)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Abstract of the Proposed Research (approx. 200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Shruti" w:cs="Shruti" w:eastAsia="Shruti" w:hAnsi="Shruti"/>
          <w:b w:val="1"/>
          <w:bCs w:val="1"/>
          <w:sz w:val="24"/>
          <w:szCs w:val="24"/>
          <w:rtl w:val="0"/>
        </w:rPr>
        <w:t xml:space="preserve">પ્રસ્તાવિત સંશોધનનો સારાંશ)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Introduction, Theoretical Framework and Scope of the Proposed Research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(Not less than 1000 words)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પ્રસ્તાવના, સૈદ્ધાંતિક રૂપરેખા અને પ્રસ્તાવિત સંશોધનને અવકાશ)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Major Research Works Reviewed:  1) International and 2) National.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(Not less than 15 to 20 important works)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મુખ્ય સંશોધન કાર્યની સમીક્ષા: આંતરરાષ્ટ્રીય અને રાષ્ટ્રીય (૧૫ થી ૨૦ મુખ્ય સંશોધન કાર્ય)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Identification of Research Gap (approx. 200 words)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(સંશોધન અંતરાલની ઓળખ)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Definition of Terms: Constitutive (conceptual) and Operational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(પારિભાષિક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શબ્દોની વ્યાખ્યા: સંકલ્પનાત્મક અને ક્રિયાત્મક)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Objectives of the Proposed Study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(પ્રસ્તાવિત સંશોધનના હેતુઓ)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Research Questions and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Hypotheses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(સંશોધન પ્રશ્નો અને ઉત્ક્લ્પનાઓ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જો હોય તો)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Methodology for Proposed Research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(પ્રસ્તાવિત સંશોધનનું પદ્ધતિશાસ્ત્ર)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(નિદર્શ)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Instrument and techniques for data collection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(સાધનો/યંત્ર અને માહિતી એકત્રીકરણની પ્રયુક્તિઓ)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Variables &amp; Research Design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ચલ/પરિવર્ત્ય તથા સંશોધન યોજના અથવા સંશોધન પદ્ધતિ)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Procedure for data collection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analysis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Qualitative/ Quantitative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Mixed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20" w:right="0" w:firstLine="0"/>
        <w:jc w:val="both"/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(માહિતી એકત્રીકરણ અને વિશ્લેષણની પદ્ધતિઓ: ગુણાત્મક/ સંખ્યાત્મક/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મિશ્રિત પદ્ધતિ)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20" w:right="0" w:firstLine="0"/>
        <w:jc w:val="both"/>
        <w:rPr>
          <w:rFonts w:ascii="Shruti" w:cs="Shruti" w:eastAsia="Shruti" w:hAnsi="Shrut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Innovation/path-breaking aspect of the Proposed Research (approx.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words) - (</w:t>
      </w:r>
      <w:r w:rsidDel="00000000" w:rsidR="00000000" w:rsidRPr="00000000">
        <w:rPr>
          <w:rFonts w:ascii="Shruti" w:cs="Shruti" w:eastAsia="Shruti" w:hAnsi="Shruti"/>
          <w:b w:val="1"/>
          <w:bCs w:val="1"/>
          <w:sz w:val="24"/>
          <w:szCs w:val="24"/>
          <w:rtl w:val="0"/>
        </w:rPr>
        <w:t xml:space="preserve">પ્રસ્તાવિત સંશોધનનું અભિનવ પાસું)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Any new data to be generated where data deficiency is felt (approx.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00 words)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(જ્યાં માહિતીનો અભાવ છે ત્યાં કોઈ નવી માહિતીનું સર્જન)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Proposed outcome such as papers in journals, edited book/(s), book, policy papers, document, dataset, etc.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hruti" w:cs="Shruti" w:eastAsia="Shruti" w:hAnsi="Shruti"/>
          <w:b w:val="1"/>
          <w:bCs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Shruti" w:cs="Shruti" w:eastAsia="Shruti" w:hAnsi="Shruti"/>
          <w:b w:val="1"/>
          <w:bCs w:val="1"/>
          <w:sz w:val="24"/>
          <w:szCs w:val="24"/>
          <w:rtl w:val="0"/>
        </w:rPr>
        <w:t xml:space="preserve">પ્રસ્તાવિત સંશોધનના પરિણામ સ્વરૂપ  જર્નલમાં સંશોધન પેપર, પુસ્તક, પોલીસી પેપર,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Shruti" w:cs="Shruti" w:eastAsia="Shruti" w:hAnsi="Shruti"/>
          <w:b w:val="1"/>
          <w:bCs w:val="1"/>
          <w:sz w:val="24"/>
          <w:szCs w:val="24"/>
          <w:rtl w:val="0"/>
        </w:rPr>
        <w:t xml:space="preserve">  દસ્તાવેજ, ડેટાસેટ વગેરે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Relevance/implication of the proposed study for Policy making/Society/ Problem Solution etc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approx. 150 words)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પોલીસી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ઘડતર/સમાજ/ સમસ્યા ઉકેલ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વગેરે માટે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પ્રસ્તુત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સંશોધનની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પ્રાસંગિકતા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Chapterization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Thesis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Ph.D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થિસીસનું પ્રકરણ આયોજન)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5"/>
        <w:gridCol w:w="6611"/>
        <w:tblGridChange w:id="0">
          <w:tblGrid>
            <w:gridCol w:w="1685"/>
            <w:gridCol w:w="6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Chapter-1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Chapter-2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Chapter-3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Chapter-4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Chapter-5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Chapter-…..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Milestone set for the study for each successive Six Months</w:t>
      </w:r>
      <w:r w:rsidDel="00000000" w:rsidR="00000000" w:rsidRPr="00000000">
        <w:rPr>
          <w:rFonts w:ascii="Shruti" w:cs="Shruti" w:eastAsia="Shruti" w:hAnsi="Shrut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(ઉતરોત્તર દર છ મહીને અભ્યાસનું લક્ષ્ય નિર્ધારણ)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4"/>
        <w:gridCol w:w="1856"/>
        <w:gridCol w:w="2423"/>
        <w:gridCol w:w="2423"/>
        <w:tblGridChange w:id="0">
          <w:tblGrid>
            <w:gridCol w:w="1594"/>
            <w:gridCol w:w="1856"/>
            <w:gridCol w:w="2423"/>
            <w:gridCol w:w="2423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First Year 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First six months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Second six months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Second Year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First six months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Second six months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Third Year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First six months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Second six months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Fourth Year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First six months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Second six months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References/Bibliography 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(સંદર્ભ સૂચી/ગ્રંથ સૂચી)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(In APA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MLA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Chicago Style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whichever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applicable)</w:t>
      </w:r>
      <w:r w:rsidDel="00000000" w:rsidR="00000000" w:rsidRPr="00000000">
        <w:rPr>
          <w:rFonts w:ascii="Shruti" w:cs="Shruti" w:eastAsia="Shruti" w:hAnsi="Shrut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Shrut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771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771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771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771A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771A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771A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771A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771AB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771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771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771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771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771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771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771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771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771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771AB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771A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71AB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771AB"/>
    <w:rPr>
      <w:b w:val="1"/>
      <w:bCs w:val="1"/>
      <w:smallCaps w:val="1"/>
      <w:color w:val="2f5496" w:themeColor="accent1" w:themeShade="0000BF"/>
      <w:spacing w:val="5"/>
    </w:rPr>
  </w:style>
  <w:style w:type="character" w:styleId="ref-journal" w:customStyle="1">
    <w:name w:val="ref-journal"/>
    <w:basedOn w:val="DefaultParagraphFont"/>
    <w:rsid w:val="002717B4"/>
  </w:style>
  <w:style w:type="character" w:styleId="element-citation" w:customStyle="1">
    <w:name w:val="element-citation"/>
    <w:basedOn w:val="DefaultParagraphFont"/>
    <w:rsid w:val="003F3A47"/>
  </w:style>
  <w:style w:type="table" w:styleId="TableGrid">
    <w:name w:val="Table Grid"/>
    <w:basedOn w:val="TableNormal"/>
    <w:uiPriority w:val="39"/>
    <w:rsid w:val="00587D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705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05FB"/>
  </w:style>
  <w:style w:type="paragraph" w:styleId="Footer">
    <w:name w:val="footer"/>
    <w:basedOn w:val="Normal"/>
    <w:link w:val="FooterChar"/>
    <w:uiPriority w:val="99"/>
    <w:unhideWhenUsed w:val="1"/>
    <w:rsid w:val="00D705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05FB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D2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D281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D2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D281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D281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EGLYpmQQwWXpgtTz4VEit5L0w==">CgMxLjA4AHIhMV92UFRnOFFHRkVhLWw4cEVLMWNfVjM4T2E4Q3g1cFJJ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2026-01-05T10:51:00Z</dcterms:created>
  <dc:creator>Prof. B. D. Dhila Children's Research University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f9c7683b-105a-480c-9b53-25c1129341ab</vt:lpwstr>
  </property>
</Properties>
</file>